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085F" w14:textId="77777777" w:rsidR="00550B4C" w:rsidRDefault="00550B4C" w:rsidP="00550B4C">
      <w:pPr>
        <w:keepNext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ОПРОСНЫЙ ЛИСТ НА ИЗГОТОВЛЕНИЕ БЛОЧНО-МОДУЛЬНОЙ НАСОСНОЙ СТАНЦИИ</w:t>
      </w:r>
      <w:r>
        <w:rPr>
          <w:rFonts w:ascii="Times New Roman" w:hAnsi="Times New Roman" w:cs="Times New Roman"/>
          <w:b/>
        </w:rPr>
        <w:br/>
        <w:t>ВОДЯНОГО ИЛИ ПЕННОГО ПОЖАРОТУШЕНИЯ</w:t>
      </w:r>
    </w:p>
    <w:p w14:paraId="39A1E4F3" w14:textId="77777777" w:rsidR="00550B4C" w:rsidRDefault="00550B4C" w:rsidP="00550B4C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6E6E6E"/>
          <w:left w:val="single" w:sz="6" w:space="0" w:color="6E6E6E"/>
          <w:bottom w:val="single" w:sz="6" w:space="0" w:color="6E6E6E"/>
          <w:right w:val="single" w:sz="6" w:space="0" w:color="6E6E6E"/>
          <w:insideH w:val="single" w:sz="6" w:space="0" w:color="6E6E6E"/>
          <w:insideV w:val="single" w:sz="6" w:space="0" w:color="6E6E6E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550B4C" w14:paraId="2EB57A9B" w14:textId="77777777">
        <w:trPr>
          <w:cantSplit/>
          <w:jc w:val="center"/>
        </w:trPr>
        <w:tc>
          <w:tcPr>
            <w:tcW w:w="9866" w:type="dxa"/>
            <w:gridSpan w:val="2"/>
            <w:tcBorders>
              <w:top w:val="single" w:sz="6" w:space="0" w:color="6E6E6E"/>
              <w:left w:val="single" w:sz="6" w:space="0" w:color="6E6E6E"/>
              <w:bottom w:val="single" w:sz="6" w:space="0" w:color="6E6E6E"/>
              <w:right w:val="single" w:sz="6" w:space="0" w:color="6E6E6E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2D92036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ВАРИАНТ ИСПОЛНЕНИЯ</w:t>
            </w:r>
          </w:p>
        </w:tc>
      </w:tr>
      <w:tr w:rsidR="00550B4C" w14:paraId="0ADFED0C" w14:textId="77777777">
        <w:trPr>
          <w:cantSplit/>
          <w:jc w:val="center"/>
        </w:trPr>
        <w:tc>
          <w:tcPr>
            <w:tcW w:w="4933" w:type="dxa"/>
            <w:tcBorders>
              <w:top w:val="single" w:sz="6" w:space="0" w:color="6E6E6E"/>
              <w:left w:val="single" w:sz="6" w:space="0" w:color="6E6E6E"/>
              <w:bottom w:val="single" w:sz="6" w:space="0" w:color="6E6E6E"/>
              <w:right w:val="single" w:sz="6" w:space="0" w:color="6E6E6E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32D4EA0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Тип пожаротушения</w:t>
            </w:r>
          </w:p>
        </w:tc>
        <w:tc>
          <w:tcPr>
            <w:tcW w:w="4933" w:type="dxa"/>
            <w:tcBorders>
              <w:top w:val="single" w:sz="6" w:space="0" w:color="6E6E6E"/>
              <w:left w:val="single" w:sz="6" w:space="0" w:color="6E6E6E"/>
              <w:bottom w:val="single" w:sz="6" w:space="0" w:color="6E6E6E"/>
              <w:right w:val="single" w:sz="6" w:space="0" w:color="6E6E6E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7C2DFA15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Водяное (</w:t>
            </w:r>
            <w:proofErr w:type="gramStart"/>
            <w:r>
              <w:rPr>
                <w:rFonts w:ascii="Times New Roman" w:hAnsi="Times New Roman" w:cs="Times New Roman"/>
              </w:rPr>
              <w:t xml:space="preserve">PSF)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- Пенное (PSFF)</w:t>
            </w:r>
          </w:p>
        </w:tc>
      </w:tr>
      <w:tr w:rsidR="00550B4C" w14:paraId="2A3E59FF" w14:textId="77777777">
        <w:trPr>
          <w:cantSplit/>
          <w:jc w:val="center"/>
        </w:trPr>
        <w:tc>
          <w:tcPr>
            <w:tcW w:w="4933" w:type="dxa"/>
            <w:tcBorders>
              <w:top w:val="single" w:sz="6" w:space="0" w:color="6E6E6E"/>
              <w:left w:val="single" w:sz="6" w:space="0" w:color="6E6E6E"/>
              <w:bottom w:val="single" w:sz="6" w:space="0" w:color="6E6E6E"/>
              <w:right w:val="single" w:sz="6" w:space="0" w:color="6E6E6E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B95A1AD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Исполнение станции</w:t>
            </w:r>
          </w:p>
        </w:tc>
        <w:tc>
          <w:tcPr>
            <w:tcW w:w="4933" w:type="dxa"/>
            <w:tcBorders>
              <w:top w:val="single" w:sz="6" w:space="0" w:color="6E6E6E"/>
              <w:left w:val="single" w:sz="6" w:space="0" w:color="6E6E6E"/>
              <w:bottom w:val="single" w:sz="6" w:space="0" w:color="6E6E6E"/>
              <w:right w:val="single" w:sz="6" w:space="0" w:color="6E6E6E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6684C27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раме        - Без рамы (в блок-контейнере)</w:t>
            </w:r>
          </w:p>
        </w:tc>
      </w:tr>
    </w:tbl>
    <w:p w14:paraId="350F5FB5" w14:textId="77777777" w:rsidR="00550B4C" w:rsidRDefault="00550B4C" w:rsidP="00550B4C">
      <w:pPr>
        <w:keepNext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Примечание: </w:t>
      </w:r>
      <w:r>
        <w:rPr>
          <w:rFonts w:ascii="Times New Roman" w:hAnsi="Times New Roman" w:cs="Times New Roman"/>
          <w:i/>
        </w:rPr>
        <w:t>пункты с пометками заполняются только для выбранного типа пожаротушения и исполнения станции.</w:t>
      </w:r>
    </w:p>
    <w:p w14:paraId="29D774F4" w14:textId="77777777" w:rsidR="00550B4C" w:rsidRDefault="00550B4C" w:rsidP="00550B4C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Информация о заказчике</w:t>
      </w:r>
    </w:p>
    <w:p w14:paraId="49AE7215" w14:textId="77777777" w:rsidR="00550B4C" w:rsidRDefault="00550B4C" w:rsidP="00550B4C">
      <w:pPr>
        <w:keepNext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Наименование организации: ______________________________________________________________</w:t>
      </w:r>
    </w:p>
    <w:p w14:paraId="445B675F" w14:textId="77777777" w:rsidR="00550B4C" w:rsidRDefault="00550B4C" w:rsidP="00550B4C">
      <w:pPr>
        <w:keepNext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Контактное лицо: ______________________________________________________________________</w:t>
      </w:r>
    </w:p>
    <w:p w14:paraId="019975E4" w14:textId="77777777" w:rsidR="00550B4C" w:rsidRDefault="00550B4C" w:rsidP="00550B4C">
      <w:pPr>
        <w:keepNext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Должность и контактный телефон: _________________________________________________________</w:t>
      </w:r>
    </w:p>
    <w:p w14:paraId="774C5F27" w14:textId="77777777" w:rsidR="00550B4C" w:rsidRDefault="00550B4C" w:rsidP="00550B4C">
      <w:pPr>
        <w:keepNext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Адрес организации: _____________________________________________________________________</w:t>
      </w:r>
    </w:p>
    <w:p w14:paraId="47EB4544" w14:textId="77777777" w:rsidR="00550B4C" w:rsidRDefault="00550B4C" w:rsidP="00550B4C">
      <w:pPr>
        <w:keepNext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Наименование объекта, площадки строительства: ____________________________________________</w:t>
      </w:r>
    </w:p>
    <w:p w14:paraId="27CD2EE0" w14:textId="77777777" w:rsidR="00550B4C" w:rsidRDefault="00550B4C" w:rsidP="00550B4C">
      <w:pPr>
        <w:keepNext/>
        <w:spacing w:after="0" w:line="240" w:lineRule="auto"/>
        <w:rPr>
          <w:rFonts w:ascii="Times New Roman" w:hAnsi="Times New Roman" w:cs="Times New Roman"/>
        </w:rPr>
      </w:pPr>
    </w:p>
    <w:tbl>
      <w:tblPr>
        <w:tblW w:w="987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98"/>
        <w:gridCol w:w="3405"/>
      </w:tblGrid>
      <w:tr w:rsidR="00550B4C" w14:paraId="11D5C562" w14:textId="77777777">
        <w:trPr>
          <w:cantSplit/>
          <w:tblHeader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58C13CE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69E083CD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652D31A0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Значение / отметка</w:t>
            </w:r>
          </w:p>
        </w:tc>
      </w:tr>
      <w:tr w:rsidR="00550B4C" w14:paraId="535C50AB" w14:textId="77777777">
        <w:trPr>
          <w:cantSplit/>
          <w:jc w:val="center"/>
        </w:trPr>
        <w:tc>
          <w:tcPr>
            <w:tcW w:w="9867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5101F68D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 Исходные данные и исполнение установки</w:t>
            </w:r>
          </w:p>
        </w:tc>
      </w:tr>
      <w:tr w:rsidR="00550B4C" w14:paraId="1A303B6F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78F9AF9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7B38F6AE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 строительства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5C6234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369DDC51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764E34C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0470A983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Абсолютная минимальная температура, °C</w:t>
            </w:r>
          </w:p>
          <w:p w14:paraId="7123C454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FBE2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5D937D2C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6119F195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3B55B905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 воздуха наиболее холодной пятидневки обеспеченностью 0,92, °C</w:t>
            </w:r>
          </w:p>
          <w:p w14:paraId="62A7D120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0EB06F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41137BD3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7E35DB92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73356107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Сейсмичность района строительства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D8467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7C9FD650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23822386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5299854C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Максимальные габаритные размеры установки / блок-контейнера, м</w:t>
            </w:r>
            <w:r>
              <w:rPr>
                <w:rFonts w:ascii="Times New Roman" w:hAnsi="Times New Roman" w:cs="Times New Roman"/>
              </w:rPr>
              <w:br/>
              <w:t>(длина × ширина × высота)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9BA899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0C62F7CA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AEDA803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2A5332C3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блок-контейнера</w:t>
            </w:r>
          </w:p>
          <w:p w14:paraId="54CF3B1B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2D1B539A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Каркасный из сэндвич-панелей</w:t>
            </w:r>
            <w:r>
              <w:rPr>
                <w:rFonts w:ascii="Times New Roman" w:hAnsi="Times New Roman" w:cs="Times New Roman"/>
              </w:rPr>
              <w:br/>
              <w:t>- 20-футовый ж/д контейнер</w:t>
            </w:r>
            <w:r>
              <w:rPr>
                <w:rFonts w:ascii="Times New Roman" w:hAnsi="Times New Roman" w:cs="Times New Roman"/>
              </w:rPr>
              <w:br/>
              <w:t>- 40-футовый ж/д контейнер</w:t>
            </w:r>
            <w:r>
              <w:rPr>
                <w:rFonts w:ascii="Times New Roman" w:hAnsi="Times New Roman" w:cs="Times New Roman"/>
              </w:rPr>
              <w:br/>
              <w:t>- Другое: __________________</w:t>
            </w:r>
          </w:p>
        </w:tc>
      </w:tr>
      <w:tr w:rsidR="00550B4C" w14:paraId="4F638A2A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BC8C6BD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707D3000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дверей</w:t>
            </w:r>
          </w:p>
          <w:p w14:paraId="0DA76D0F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0F921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3CCECF0E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8B84DFE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1194CFDC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ворот</w:t>
            </w:r>
          </w:p>
          <w:p w14:paraId="14F6E27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9F9BE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1F205F9F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64EA2E8A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070857E7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Требуемая степень огнестойкости</w:t>
            </w:r>
          </w:p>
          <w:p w14:paraId="6620DE6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00288D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6EA36C11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8012BA8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1FF49E28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съемной крыши / грузоподъемных механизмов</w:t>
            </w:r>
          </w:p>
          <w:p w14:paraId="06641B0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96CD13A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   - Нет</w:t>
            </w:r>
          </w:p>
        </w:tc>
      </w:tr>
      <w:tr w:rsidR="00550B4C" w14:paraId="58165D17" w14:textId="77777777">
        <w:trPr>
          <w:cantSplit/>
          <w:jc w:val="center"/>
        </w:trPr>
        <w:tc>
          <w:tcPr>
            <w:tcW w:w="9867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E75CBC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Основные параметры насосной установки</w:t>
            </w:r>
          </w:p>
        </w:tc>
      </w:tr>
      <w:tr w:rsidR="00550B4C" w14:paraId="4C78558A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6CFE1B1D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6B63069E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насосной установки, м³/ч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1C89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472FCFB5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F767A6E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3F43ABFF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давление насосной установки</w:t>
            </w:r>
            <w:r>
              <w:rPr>
                <w:rFonts w:ascii="Times New Roman" w:hAnsi="Times New Roman" w:cs="Times New Roman"/>
              </w:rPr>
              <w:br/>
              <w:t>1. На входе, м вод. ст.</w:t>
            </w:r>
            <w:r>
              <w:rPr>
                <w:rFonts w:ascii="Times New Roman" w:hAnsi="Times New Roman" w:cs="Times New Roman"/>
              </w:rPr>
              <w:br/>
              <w:t>2. На выходе, м вод. ст.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2A2DE8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47D003EA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04035F6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0A62E4BA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рабочих насосных агрегатов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ED7C8E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479E2D43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23307EB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4AC38907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резервных насосных агрегатов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CB665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03270222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A3B44C0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6EC9325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насосных агрегатов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79C52F3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Отечественный</w:t>
            </w:r>
            <w:r>
              <w:rPr>
                <w:rFonts w:ascii="Times New Roman" w:hAnsi="Times New Roman" w:cs="Times New Roman"/>
              </w:rPr>
              <w:br/>
              <w:t>- Импортный</w:t>
            </w:r>
            <w:r>
              <w:rPr>
                <w:rFonts w:ascii="Times New Roman" w:hAnsi="Times New Roman" w:cs="Times New Roman"/>
              </w:rPr>
              <w:br/>
              <w:t>Марка: ____________________</w:t>
            </w:r>
          </w:p>
        </w:tc>
      </w:tr>
      <w:tr w:rsidR="00550B4C" w14:paraId="6B90686F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A897B44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574A99EC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подачи и выхода рабочей среды</w:t>
            </w:r>
            <w:r>
              <w:rPr>
                <w:rFonts w:ascii="Times New Roman" w:hAnsi="Times New Roman" w:cs="Times New Roman"/>
              </w:rPr>
              <w:br/>
              <w:t>(вода / раствор пенообразователя / пена)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63FFE8BC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торца</w:t>
            </w:r>
            <w:r>
              <w:rPr>
                <w:rFonts w:ascii="Times New Roman" w:hAnsi="Times New Roman" w:cs="Times New Roman"/>
              </w:rPr>
              <w:br/>
              <w:t>- С фасада</w:t>
            </w:r>
            <w:r>
              <w:rPr>
                <w:rFonts w:ascii="Times New Roman" w:hAnsi="Times New Roman" w:cs="Times New Roman"/>
              </w:rPr>
              <w:br/>
              <w:t>- Через подошву</w:t>
            </w:r>
            <w:r>
              <w:rPr>
                <w:rFonts w:ascii="Times New Roman" w:hAnsi="Times New Roman" w:cs="Times New Roman"/>
              </w:rPr>
              <w:br/>
              <w:t>- Другое: _________________</w:t>
            </w:r>
          </w:p>
        </w:tc>
      </w:tr>
      <w:tr w:rsidR="00550B4C" w14:paraId="2341E2AF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E0358FF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0179ED0E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 присоединительных фланцев насосной станции, Ду</w:t>
            </w:r>
            <w:r>
              <w:rPr>
                <w:rFonts w:ascii="Times New Roman" w:hAnsi="Times New Roman" w:cs="Times New Roman"/>
              </w:rPr>
              <w:br/>
              <w:t>1. Всасывающий патрубок</w:t>
            </w:r>
            <w:r>
              <w:rPr>
                <w:rFonts w:ascii="Times New Roman" w:hAnsi="Times New Roman" w:cs="Times New Roman"/>
              </w:rPr>
              <w:br/>
              <w:t>2. Напорный патрубок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87F153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17F432A8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1A2173C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32623376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установки запорной арматуры с электроприводом</w:t>
            </w:r>
            <w:r>
              <w:rPr>
                <w:rFonts w:ascii="Times New Roman" w:hAnsi="Times New Roman" w:cs="Times New Roman"/>
              </w:rPr>
              <w:br/>
              <w:t>(всасывающий / напорный патрубки)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7C5D0776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   - Нет</w:t>
            </w:r>
          </w:p>
        </w:tc>
      </w:tr>
      <w:tr w:rsidR="00550B4C" w14:paraId="7BA87BD4" w14:textId="77777777">
        <w:trPr>
          <w:cantSplit/>
          <w:jc w:val="center"/>
        </w:trPr>
        <w:tc>
          <w:tcPr>
            <w:tcW w:w="9867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E480304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Дополнительное оборудование по типу пожаротушения</w:t>
            </w:r>
          </w:p>
        </w:tc>
      </w:tr>
      <w:tr w:rsidR="00550B4C" w14:paraId="1620EFC7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9A369E2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5D21ABF0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установки жокей-насоса</w:t>
            </w:r>
            <w:r>
              <w:rPr>
                <w:rFonts w:ascii="Times New Roman" w:hAnsi="Times New Roman" w:cs="Times New Roman"/>
              </w:rPr>
              <w:br/>
              <w:t>1. Производительность, м³/ч</w:t>
            </w:r>
            <w:r>
              <w:rPr>
                <w:rFonts w:ascii="Times New Roman" w:hAnsi="Times New Roman" w:cs="Times New Roman"/>
              </w:rPr>
              <w:br/>
              <w:t>2. Напор, м вод. ст.</w:t>
            </w:r>
          </w:p>
          <w:p w14:paraId="6FCDEFCD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Заполняется для водяного пожаротушения (PSF)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A756E9A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   - Нет</w:t>
            </w:r>
          </w:p>
        </w:tc>
      </w:tr>
      <w:tr w:rsidR="00550B4C" w14:paraId="1C9E431F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89B5301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49CBF93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установки насоса для предотвращения расслаивания раствора пенообразователя</w:t>
            </w:r>
            <w:r>
              <w:rPr>
                <w:rFonts w:ascii="Times New Roman" w:hAnsi="Times New Roman" w:cs="Times New Roman"/>
              </w:rPr>
              <w:br/>
              <w:t>1. Производительность, м³/ч</w:t>
            </w:r>
            <w:r>
              <w:rPr>
                <w:rFonts w:ascii="Times New Roman" w:hAnsi="Times New Roman" w:cs="Times New Roman"/>
              </w:rPr>
              <w:br/>
              <w:t>2. Напор, м вод. ст.</w:t>
            </w:r>
          </w:p>
          <w:p w14:paraId="3123D6F8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Заполняется для пенного пожаротушения (PSFF)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6FABFD6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   - Нет</w:t>
            </w:r>
          </w:p>
        </w:tc>
      </w:tr>
      <w:tr w:rsidR="00550B4C" w14:paraId="16C82443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7E81AF96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5039F797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системы дозирования пенообразователя в воду</w:t>
            </w:r>
          </w:p>
          <w:p w14:paraId="5ADC3D7C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Заполняется для пенного пожаротушения (PSFF)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E2FB1E3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Бак-дозатор</w:t>
            </w:r>
            <w:r>
              <w:rPr>
                <w:rFonts w:ascii="Times New Roman" w:hAnsi="Times New Roman" w:cs="Times New Roman"/>
              </w:rPr>
              <w:br/>
              <w:t>- Безнапорная емкость с насосом-дозатором</w:t>
            </w:r>
            <w:r>
              <w:rPr>
                <w:rFonts w:ascii="Times New Roman" w:hAnsi="Times New Roman" w:cs="Times New Roman"/>
              </w:rPr>
              <w:br/>
              <w:t>Марка насоса: ______________</w:t>
            </w:r>
            <w:r>
              <w:rPr>
                <w:rFonts w:ascii="Times New Roman" w:hAnsi="Times New Roman" w:cs="Times New Roman"/>
              </w:rPr>
              <w:br/>
              <w:t>- Безнапорная емкость с дозатором с гидромотором</w:t>
            </w:r>
            <w:r>
              <w:rPr>
                <w:rFonts w:ascii="Times New Roman" w:hAnsi="Times New Roman" w:cs="Times New Roman"/>
              </w:rPr>
              <w:br/>
              <w:t>- Другое: __________________</w:t>
            </w:r>
          </w:p>
        </w:tc>
      </w:tr>
      <w:tr w:rsidR="00550B4C" w14:paraId="1BF0C303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723ED2B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584E4164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количество емкостей / баков для пенообразователя</w:t>
            </w:r>
          </w:p>
          <w:p w14:paraId="4D2F9110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Заполняется для пенного пожаротушения (PSFF)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CF6B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25DA3D09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7E761457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12F74E09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Требуемая концентрация раствора пенообразователя, %</w:t>
            </w:r>
          </w:p>
          <w:p w14:paraId="34796FA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Ориентировочно 3–6 %. Заполняется для пенного пожаротушения (PSFF)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1BC74D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%</w:t>
            </w:r>
          </w:p>
        </w:tc>
      </w:tr>
      <w:tr w:rsidR="00550B4C" w14:paraId="61997919" w14:textId="77777777">
        <w:trPr>
          <w:cantSplit/>
          <w:jc w:val="center"/>
        </w:trPr>
        <w:tc>
          <w:tcPr>
            <w:tcW w:w="9867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0644435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4. Управление, связь и инженерные системы</w:t>
            </w:r>
          </w:p>
        </w:tc>
      </w:tr>
      <w:tr w:rsidR="00550B4C" w14:paraId="2D846BC6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57C797BC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1F14F778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Необходимость дистанционного управления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026666DA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   - Нет</w:t>
            </w:r>
          </w:p>
        </w:tc>
      </w:tr>
      <w:tr w:rsidR="00550B4C" w14:paraId="0B911F21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4C2755B6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1C0FFC3D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линии связи (возможно несколько вариантов)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2C4C70D3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RS-485</w:t>
            </w:r>
            <w:r>
              <w:rPr>
                <w:rFonts w:ascii="Times New Roman" w:hAnsi="Times New Roman" w:cs="Times New Roman"/>
              </w:rPr>
              <w:br/>
              <w:t>- Ethernet</w:t>
            </w:r>
            <w:r>
              <w:rPr>
                <w:rFonts w:ascii="Times New Roman" w:hAnsi="Times New Roman" w:cs="Times New Roman"/>
              </w:rPr>
              <w:br/>
              <w:t>- Другое: __________________</w:t>
            </w:r>
          </w:p>
        </w:tc>
      </w:tr>
      <w:tr w:rsidR="00550B4C" w:rsidRPr="00550B4C" w14:paraId="5B57E670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5963EB9C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6952A978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передачи данных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233C4CB8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Modbus RTU</w:t>
            </w:r>
            <w:r>
              <w:rPr>
                <w:rFonts w:ascii="Times New Roman" w:hAnsi="Times New Roman" w:cs="Times New Roman"/>
                <w:lang w:val="en-US"/>
              </w:rPr>
              <w:br/>
              <w:t>- Modbus TCP/IP</w:t>
            </w:r>
            <w:r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>
              <w:rPr>
                <w:rFonts w:ascii="Times New Roman" w:hAnsi="Times New Roman" w:cs="Times New Roman"/>
              </w:rPr>
              <w:t>Другое</w:t>
            </w:r>
            <w:r>
              <w:rPr>
                <w:rFonts w:ascii="Times New Roman" w:hAnsi="Times New Roman" w:cs="Times New Roman"/>
                <w:lang w:val="en-US"/>
              </w:rPr>
              <w:t>: __________________</w:t>
            </w:r>
          </w:p>
        </w:tc>
      </w:tr>
      <w:tr w:rsidR="00550B4C" w14:paraId="2BA112C6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56304E59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163A893F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пожаро</w:t>
            </w:r>
            <w:proofErr w:type="spellEnd"/>
            <w:r>
              <w:rPr>
                <w:rFonts w:ascii="Times New Roman" w:hAnsi="Times New Roman" w:cs="Times New Roman"/>
              </w:rPr>
              <w:t>-охранной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сигнализации с выводом на пульт управления в операторной</w:t>
            </w:r>
          </w:p>
          <w:p w14:paraId="5EAFF25A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EF156F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требуется</w:t>
            </w:r>
            <w:r>
              <w:rPr>
                <w:rFonts w:ascii="Times New Roman" w:hAnsi="Times New Roman" w:cs="Times New Roman"/>
              </w:rPr>
              <w:br/>
              <w:t>- ППКОП «Гранит»</w:t>
            </w:r>
            <w:r>
              <w:rPr>
                <w:rFonts w:ascii="Times New Roman" w:hAnsi="Times New Roman" w:cs="Times New Roman"/>
              </w:rPr>
              <w:br/>
              <w:t>- ППКОП «Болид»</w:t>
            </w:r>
            <w:r>
              <w:rPr>
                <w:rFonts w:ascii="Times New Roman" w:hAnsi="Times New Roman" w:cs="Times New Roman"/>
              </w:rPr>
              <w:br/>
              <w:t>- Другое: __________________</w:t>
            </w:r>
          </w:p>
        </w:tc>
      </w:tr>
      <w:tr w:rsidR="00550B4C" w14:paraId="2A3B13CF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5D5A0ABF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625B32E7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системы отопления</w:t>
            </w:r>
          </w:p>
          <w:p w14:paraId="5FBCA8E0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63A774DC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Водяное</w:t>
            </w:r>
            <w:r>
              <w:rPr>
                <w:rFonts w:ascii="Times New Roman" w:hAnsi="Times New Roman" w:cs="Times New Roman"/>
              </w:rPr>
              <w:br/>
              <w:t>- Электрическое</w:t>
            </w:r>
            <w:r>
              <w:rPr>
                <w:rFonts w:ascii="Times New Roman" w:hAnsi="Times New Roman" w:cs="Times New Roman"/>
              </w:rPr>
              <w:br/>
              <w:t>- Другое: __________________</w:t>
            </w:r>
          </w:p>
        </w:tc>
      </w:tr>
      <w:tr w:rsidR="00550B4C" w14:paraId="38285BE3" w14:textId="77777777">
        <w:trPr>
          <w:cantSplit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773B7A7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6D59582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системе вентиляции</w:t>
            </w:r>
          </w:p>
          <w:p w14:paraId="179701B9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Для исполнения в блок-контейнере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1729C2F1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Естественная</w:t>
            </w:r>
            <w:r>
              <w:rPr>
                <w:rFonts w:ascii="Times New Roman" w:hAnsi="Times New Roman" w:cs="Times New Roman"/>
              </w:rPr>
              <w:br/>
              <w:t>- Механическая</w:t>
            </w:r>
            <w:r>
              <w:rPr>
                <w:rFonts w:ascii="Times New Roman" w:hAnsi="Times New Roman" w:cs="Times New Roman"/>
              </w:rPr>
              <w:br/>
              <w:t>- Другое: __________________</w:t>
            </w:r>
          </w:p>
        </w:tc>
      </w:tr>
      <w:tr w:rsidR="00550B4C" w14:paraId="0F2C6A2E" w14:textId="77777777">
        <w:trPr>
          <w:cantSplit/>
          <w:trHeight w:val="1701"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7F59E01D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35F7B1C5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автоматизации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BA88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0B4C" w14:paraId="2E29FA8F" w14:textId="77777777">
        <w:trPr>
          <w:cantSplit/>
          <w:trHeight w:val="2835"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  <w:hideMark/>
          </w:tcPr>
          <w:p w14:paraId="35F2305E" w14:textId="77777777" w:rsidR="00550B4C" w:rsidRDefault="00550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  <w:hideMark/>
          </w:tcPr>
          <w:p w14:paraId="27364ED5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требования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7AFC32" w14:textId="77777777" w:rsidR="00550B4C" w:rsidRDefault="00550B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B7E051C" w14:textId="77777777" w:rsidR="00550B4C" w:rsidRDefault="00550B4C" w:rsidP="00550B4C">
      <w:pPr>
        <w:spacing w:after="0" w:line="240" w:lineRule="auto"/>
        <w:rPr>
          <w:rFonts w:ascii="Times New Roman" w:eastAsia="Arial" w:hAnsi="Times New Roman" w:cs="Times New Roman"/>
        </w:rPr>
      </w:pPr>
    </w:p>
    <w:p w14:paraId="25E82BD9" w14:textId="254D2D94" w:rsidR="00C56313" w:rsidRPr="006B4CDE" w:rsidRDefault="00C56313" w:rsidP="006B4CDE"/>
    <w:sectPr w:rsidR="00C56313" w:rsidRPr="006B4CDE" w:rsidSect="009D421D">
      <w:headerReference w:type="default" r:id="rId6"/>
      <w:footerReference w:type="default" r:id="rId7"/>
      <w:pgSz w:w="11906" w:h="16838"/>
      <w:pgMar w:top="1134" w:right="1133" w:bottom="1560" w:left="1701" w:header="709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983B3" w14:textId="77777777" w:rsidR="00947EC3" w:rsidRDefault="00947EC3" w:rsidP="0025223B">
      <w:pPr>
        <w:spacing w:after="0" w:line="240" w:lineRule="auto"/>
      </w:pPr>
      <w:r>
        <w:separator/>
      </w:r>
    </w:p>
  </w:endnote>
  <w:endnote w:type="continuationSeparator" w:id="0">
    <w:p w14:paraId="45374D3F" w14:textId="77777777" w:rsidR="00947EC3" w:rsidRDefault="00947EC3" w:rsidP="0025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3322" w14:textId="66FD09AD" w:rsidR="004F4EA8" w:rsidRPr="004F4EA8" w:rsidRDefault="004F4EA8" w:rsidP="004F4EA8">
    <w:pPr>
      <w:pStyle w:val="a5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E85B5D" wp14:editId="3588EF9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5942965" cy="0"/>
              <wp:effectExtent l="0" t="0" r="0" b="0"/>
              <wp:wrapTopAndBottom/>
              <wp:docPr id="23" name="Прямая соединительная линия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296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FBE145" id="Прямая соединительная линия 23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75pt,.7pt" to="88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" strokecolor="#59595c" strokeweight=".5pt">
              <v:stroke joinstyle="miter"/>
              <w10:wrap type="topAndBottom" anchorx="margin"/>
            </v:line>
          </w:pict>
        </mc:Fallback>
      </mc:AlternateContent>
    </w:r>
  </w:p>
  <w:tbl>
    <w:tblPr>
      <w:tblStyle w:val="a7"/>
      <w:tblW w:w="1405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89"/>
      <w:gridCol w:w="4689"/>
    </w:tblGrid>
    <w:tr w:rsidR="004D596C" w:rsidRPr="003B5FD5" w14:paraId="49BD3B31" w14:textId="77777777" w:rsidTr="003C2BB2">
      <w:tc>
        <w:tcPr>
          <w:tcW w:w="4672" w:type="dxa"/>
        </w:tcPr>
        <w:p w14:paraId="3F5DA454" w14:textId="77777777" w:rsidR="004D596C" w:rsidRPr="003B5FD5" w:rsidRDefault="004D596C" w:rsidP="004D596C">
          <w:pPr>
            <w:pStyle w:val="a5"/>
            <w:ind w:hanging="109"/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 xml:space="preserve">  Компания «Кронштадт»</w:t>
          </w:r>
        </w:p>
        <w:p w14:paraId="0675EEA1" w14:textId="6AA915D8" w:rsidR="004D596C" w:rsidRPr="003B5FD5" w:rsidRDefault="0004212E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noProof/>
              <w:sz w:val="14"/>
              <w:szCs w:val="14"/>
            </w:rPr>
            <w:drawing>
              <wp:anchor distT="0" distB="0" distL="114300" distR="114300" simplePos="0" relativeHeight="251668480" behindDoc="1" locked="0" layoutInCell="1" allowOverlap="1" wp14:anchorId="16192633" wp14:editId="7D8A6990">
                <wp:simplePos x="0" y="0"/>
                <wp:positionH relativeFrom="column">
                  <wp:posOffset>-8541</wp:posOffset>
                </wp:positionH>
                <wp:positionV relativeFrom="paragraph">
                  <wp:posOffset>33251</wp:posOffset>
                </wp:positionV>
                <wp:extent cx="69850" cy="273050"/>
                <wp:effectExtent l="0" t="0" r="6350" b="0"/>
                <wp:wrapNone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Рисунок 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27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7837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(812) 441-29-99</w:t>
          </w:r>
        </w:p>
        <w:p w14:paraId="75504E3B" w14:textId="73B7E525" w:rsidR="004D596C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(495) 974-31-79</w:t>
          </w:r>
        </w:p>
        <w:p w14:paraId="2CE0819D" w14:textId="70DEA8EF" w:rsidR="004D596C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AE7837">
            <w:rPr>
              <w:rFonts w:ascii="Century Gothic" w:hAnsi="Century Gothic"/>
              <w:color w:val="59595C"/>
              <w:sz w:val="14"/>
              <w:szCs w:val="14"/>
            </w:rPr>
            <w:t>kronshtadt@kron.spb.ru</w:t>
          </w:r>
        </w:p>
        <w:p w14:paraId="24D63308" w14:textId="161B3582" w:rsidR="00AE7837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  <w:tc>
        <w:tcPr>
          <w:tcW w:w="4689" w:type="dxa"/>
        </w:tcPr>
        <w:p w14:paraId="48708EA6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199155 Россия, г. Санкт-Петербург,</w:t>
          </w:r>
        </w:p>
        <w:p w14:paraId="211D60D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ул. Одоевского, д. 24, корп. 1,</w:t>
          </w:r>
        </w:p>
        <w:p w14:paraId="7F197045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лит. А, пом. 18-Н</w:t>
          </w:r>
        </w:p>
        <w:p w14:paraId="0DF5088C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b/>
              <w:bCs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www</w:t>
          </w: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kron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spb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ru</w:t>
          </w:r>
          <w:proofErr w:type="spellEnd"/>
        </w:p>
      </w:tc>
      <w:tc>
        <w:tcPr>
          <w:tcW w:w="4689" w:type="dxa"/>
        </w:tcPr>
        <w:p w14:paraId="0C55918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</w:tr>
  </w:tbl>
  <w:p w14:paraId="7D90BA00" w14:textId="77777777" w:rsidR="004F4EA8" w:rsidRDefault="004F4EA8" w:rsidP="004F4E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F732A" w14:textId="77777777" w:rsidR="00947EC3" w:rsidRDefault="00947EC3" w:rsidP="0025223B">
      <w:pPr>
        <w:spacing w:after="0" w:line="240" w:lineRule="auto"/>
      </w:pPr>
      <w:r>
        <w:separator/>
      </w:r>
    </w:p>
  </w:footnote>
  <w:footnote w:type="continuationSeparator" w:id="0">
    <w:p w14:paraId="43D8DEDC" w14:textId="77777777" w:rsidR="00947EC3" w:rsidRDefault="00947EC3" w:rsidP="0025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D6D" w14:textId="187CE000" w:rsidR="0025223B" w:rsidRDefault="0025223B">
    <w:pPr>
      <w:pStyle w:val="a3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9AA27C9" wp14:editId="0B35883D">
          <wp:simplePos x="0" y="0"/>
          <wp:positionH relativeFrom="column">
            <wp:posOffset>123</wp:posOffset>
          </wp:positionH>
          <wp:positionV relativeFrom="paragraph">
            <wp:posOffset>2104</wp:posOffset>
          </wp:positionV>
          <wp:extent cx="5792520" cy="698659"/>
          <wp:effectExtent l="0" t="0" r="0" b="635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2520" cy="698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0B11F" w14:textId="77777777" w:rsidR="00454378" w:rsidRDefault="00454378">
    <w:pPr>
      <w:pStyle w:val="a3"/>
      <w:rPr>
        <w:sz w:val="18"/>
        <w:szCs w:val="18"/>
        <w:lang w:val="en-US"/>
      </w:rPr>
    </w:pPr>
  </w:p>
  <w:p w14:paraId="0E08FFE9" w14:textId="77777777" w:rsidR="00454378" w:rsidRDefault="00454378">
    <w:pPr>
      <w:pStyle w:val="a3"/>
      <w:rPr>
        <w:sz w:val="18"/>
        <w:szCs w:val="18"/>
        <w:lang w:val="en-US"/>
      </w:rPr>
    </w:pPr>
  </w:p>
  <w:p w14:paraId="52F943D9" w14:textId="77777777" w:rsidR="00454378" w:rsidRPr="00454378" w:rsidRDefault="00454378">
    <w:pPr>
      <w:pStyle w:val="a3"/>
      <w:rPr>
        <w:sz w:val="8"/>
        <w:szCs w:val="8"/>
      </w:rPr>
    </w:pPr>
  </w:p>
  <w:p w14:paraId="6FE668D3" w14:textId="60D84DAE" w:rsidR="00454378" w:rsidRPr="00CF71A2" w:rsidRDefault="00454378">
    <w:pPr>
      <w:pStyle w:val="a3"/>
      <w:rPr>
        <w:color w:val="59595C"/>
        <w:sz w:val="16"/>
        <w:szCs w:val="16"/>
      </w:rPr>
    </w:pPr>
    <w:r w:rsidRPr="00CF71A2">
      <w:rPr>
        <w:color w:val="59595C"/>
        <w:sz w:val="16"/>
        <w:szCs w:val="16"/>
      </w:rPr>
      <w:t xml:space="preserve">                          </w:t>
    </w:r>
    <w:r w:rsidRPr="00CF71A2">
      <w:rPr>
        <w:rFonts w:ascii="Century Gothic" w:hAnsi="Century Gothic"/>
        <w:color w:val="59595C"/>
        <w:sz w:val="14"/>
        <w:szCs w:val="14"/>
      </w:rPr>
      <w:t>Судовое и промышленное оборудование</w:t>
    </w:r>
  </w:p>
  <w:p w14:paraId="7A4D7CB2" w14:textId="4B735AF5" w:rsidR="0025223B" w:rsidRPr="00454378" w:rsidRDefault="00454378">
    <w:pPr>
      <w:pStyle w:val="a3"/>
      <w:rPr>
        <w:rFonts w:ascii="Century Gothic" w:hAnsi="Century Gothic"/>
        <w:sz w:val="18"/>
        <w:szCs w:val="18"/>
      </w:rPr>
    </w:pPr>
    <w:r>
      <w:rPr>
        <w:sz w:val="16"/>
        <w:szCs w:val="16"/>
      </w:rPr>
      <w:t xml:space="preserve">                    </w:t>
    </w:r>
  </w:p>
  <w:p w14:paraId="602414C2" w14:textId="2375526E" w:rsidR="00454378" w:rsidRPr="00454378" w:rsidRDefault="00454378">
    <w:pPr>
      <w:pStyle w:val="a3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24390" wp14:editId="66E80F3D">
              <wp:simplePos x="0" y="0"/>
              <wp:positionH relativeFrom="margin">
                <wp:align>right</wp:align>
              </wp:positionH>
              <wp:positionV relativeFrom="paragraph">
                <wp:posOffset>15240</wp:posOffset>
              </wp:positionV>
              <wp:extent cx="5953125" cy="0"/>
              <wp:effectExtent l="0" t="0" r="0" b="0"/>
              <wp:wrapTopAndBottom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1C3DD8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7.55pt,1.2pt" to="886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" strokecolor="#59595c" strokeweight=".5pt">
              <v:stroke joinstyle="miter"/>
              <w10:wrap type="topAndBottom" anchorx="margin"/>
            </v:line>
          </w:pict>
        </mc:Fallback>
      </mc:AlternateContent>
    </w:r>
  </w:p>
  <w:p w14:paraId="533A471C" w14:textId="77777777" w:rsidR="00EE410D" w:rsidRDefault="0025223B">
    <w:pPr>
      <w:pStyle w:val="a3"/>
      <w:rPr>
        <w:rFonts w:ascii="Century Gothic" w:hAnsi="Century Gothic"/>
        <w:color w:val="59595C"/>
        <w:sz w:val="14"/>
        <w:szCs w:val="14"/>
      </w:rPr>
    </w:pPr>
    <w:r w:rsidRPr="004D596C">
      <w:rPr>
        <w:rFonts w:ascii="Century Gothic" w:hAnsi="Century Gothic"/>
        <w:color w:val="59595C"/>
        <w:sz w:val="14"/>
        <w:szCs w:val="14"/>
      </w:rPr>
      <w:t>ООО «ТПО «Кронштадт»»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 xml:space="preserve">ИНН 7801073959 </w:t>
    </w:r>
    <w:r w:rsidR="00EE410D">
      <w:rPr>
        <w:rFonts w:ascii="Century Gothic" w:hAnsi="Century Gothic"/>
        <w:color w:val="59595C"/>
        <w:sz w:val="14"/>
        <w:szCs w:val="14"/>
      </w:rPr>
      <w:t xml:space="preserve">КПП </w:t>
    </w:r>
    <w:r w:rsidR="00EE410D" w:rsidRPr="00EE410D">
      <w:rPr>
        <w:rFonts w:ascii="Century Gothic" w:hAnsi="Century Gothic"/>
        <w:color w:val="59595C"/>
        <w:sz w:val="14"/>
        <w:szCs w:val="14"/>
      </w:rPr>
      <w:t>780101001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>ОГРН 1037804020902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</w:p>
  <w:p w14:paraId="57D34316" w14:textId="739E87E7" w:rsidR="00966BB3" w:rsidRDefault="00966BB3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Наименование банка: </w:t>
    </w:r>
    <w:r w:rsidRPr="00966BB3">
      <w:rPr>
        <w:rFonts w:ascii="Century Gothic" w:hAnsi="Century Gothic"/>
        <w:color w:val="59595C"/>
        <w:sz w:val="14"/>
        <w:szCs w:val="14"/>
      </w:rPr>
      <w:t xml:space="preserve">Ф. ОПЕРУ БАНКА ВТБ (ПАО) В САНКТ-ПЕТЕРБУРГЕ </w:t>
    </w:r>
  </w:p>
  <w:p w14:paraId="1A268A29" w14:textId="0889C6B4" w:rsidR="005B1EDB" w:rsidRDefault="005B1EDB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р/с </w:t>
    </w:r>
    <w:r w:rsidR="00966BB3" w:rsidRPr="00966BB3">
      <w:rPr>
        <w:rFonts w:ascii="Century Gothic" w:hAnsi="Century Gothic"/>
        <w:color w:val="59595C"/>
        <w:sz w:val="14"/>
        <w:szCs w:val="14"/>
      </w:rPr>
      <w:t>40702810215810000105</w:t>
    </w:r>
    <w:r>
      <w:rPr>
        <w:rFonts w:ascii="Century Gothic" w:hAnsi="Century Gothic"/>
        <w:color w:val="59595C"/>
        <w:sz w:val="14"/>
        <w:szCs w:val="14"/>
      </w:rPr>
      <w:t xml:space="preserve"> к/с </w:t>
    </w:r>
    <w:r w:rsidR="00966BB3" w:rsidRPr="00966BB3">
      <w:rPr>
        <w:rFonts w:ascii="Century Gothic" w:hAnsi="Century Gothic"/>
        <w:color w:val="59595C"/>
        <w:sz w:val="14"/>
        <w:szCs w:val="14"/>
      </w:rPr>
      <w:t>30101810200000000704</w:t>
    </w:r>
    <w:r>
      <w:rPr>
        <w:rFonts w:ascii="Century Gothic" w:hAnsi="Century Gothic"/>
        <w:color w:val="59595C"/>
        <w:sz w:val="14"/>
        <w:szCs w:val="14"/>
      </w:rPr>
      <w:t xml:space="preserve"> БИК </w:t>
    </w:r>
    <w:r w:rsidR="00966BB3" w:rsidRPr="00966BB3">
      <w:rPr>
        <w:rFonts w:ascii="Century Gothic" w:hAnsi="Century Gothic"/>
        <w:color w:val="59595C"/>
        <w:sz w:val="14"/>
        <w:szCs w:val="14"/>
      </w:rPr>
      <w:t>044030704</w:t>
    </w:r>
  </w:p>
  <w:p w14:paraId="316EB353" w14:textId="538EFEF1" w:rsidR="004F4EA8" w:rsidRPr="0025223B" w:rsidRDefault="004F4EA8">
    <w:pPr>
      <w:pStyle w:val="a3"/>
      <w:rPr>
        <w:color w:val="59595C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3B"/>
    <w:rsid w:val="0004212E"/>
    <w:rsid w:val="000B05A9"/>
    <w:rsid w:val="000D4A39"/>
    <w:rsid w:val="001672EB"/>
    <w:rsid w:val="00183231"/>
    <w:rsid w:val="001905A5"/>
    <w:rsid w:val="0025223B"/>
    <w:rsid w:val="002A103B"/>
    <w:rsid w:val="003138B9"/>
    <w:rsid w:val="003A54C4"/>
    <w:rsid w:val="00454378"/>
    <w:rsid w:val="0047047A"/>
    <w:rsid w:val="004D596C"/>
    <w:rsid w:val="004F4EA8"/>
    <w:rsid w:val="00550B4C"/>
    <w:rsid w:val="005775B6"/>
    <w:rsid w:val="005B1EDB"/>
    <w:rsid w:val="005D69E4"/>
    <w:rsid w:val="006517C3"/>
    <w:rsid w:val="00661DAB"/>
    <w:rsid w:val="00667888"/>
    <w:rsid w:val="00674B7D"/>
    <w:rsid w:val="0069314D"/>
    <w:rsid w:val="006B4CDE"/>
    <w:rsid w:val="00767EFF"/>
    <w:rsid w:val="007C3CE1"/>
    <w:rsid w:val="007C3D35"/>
    <w:rsid w:val="008345EC"/>
    <w:rsid w:val="00851A84"/>
    <w:rsid w:val="00942993"/>
    <w:rsid w:val="00947EC3"/>
    <w:rsid w:val="0095152A"/>
    <w:rsid w:val="00966BB3"/>
    <w:rsid w:val="00984A78"/>
    <w:rsid w:val="009D421D"/>
    <w:rsid w:val="009F4467"/>
    <w:rsid w:val="00AE7837"/>
    <w:rsid w:val="00B22279"/>
    <w:rsid w:val="00B90B9B"/>
    <w:rsid w:val="00C014FF"/>
    <w:rsid w:val="00C56313"/>
    <w:rsid w:val="00CE4237"/>
    <w:rsid w:val="00CE771D"/>
    <w:rsid w:val="00CF71A2"/>
    <w:rsid w:val="00D0468D"/>
    <w:rsid w:val="00DA761A"/>
    <w:rsid w:val="00E625F2"/>
    <w:rsid w:val="00ED1573"/>
    <w:rsid w:val="00ED1C86"/>
    <w:rsid w:val="00EE410D"/>
    <w:rsid w:val="00F6050E"/>
    <w:rsid w:val="00F8766D"/>
    <w:rsid w:val="00F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75C7C"/>
  <w15:chartTrackingRefBased/>
  <w15:docId w15:val="{C0BD1FC8-04DF-4C84-B70C-D4757CE4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23B"/>
  </w:style>
  <w:style w:type="paragraph" w:styleId="a5">
    <w:name w:val="footer"/>
    <w:basedOn w:val="a"/>
    <w:link w:val="a6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223B"/>
  </w:style>
  <w:style w:type="table" w:styleId="a7">
    <w:name w:val="Table Grid"/>
    <w:basedOn w:val="a1"/>
    <w:uiPriority w:val="39"/>
    <w:rsid w:val="0025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783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7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2026-03-20T12:48:00Z</cp:lastPrinted>
  <dcterms:created xsi:type="dcterms:W3CDTF">2026-07-30T13:41:00Z</dcterms:created>
  <dcterms:modified xsi:type="dcterms:W3CDTF">2026-07-30T13:41:00Z</dcterms:modified>
</cp:coreProperties>
</file>